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5EB" w:rsidRDefault="005535EB" w:rsidP="005535EB">
      <w:pPr>
        <w:pStyle w:val="a5"/>
        <w:jc w:val="center"/>
        <w:rPr>
          <w:rFonts w:ascii="Times New Roman" w:hAnsi="Times New Roman"/>
          <w:b/>
        </w:rPr>
      </w:pPr>
    </w:p>
    <w:p w:rsidR="00DE610B" w:rsidRDefault="007C5AA4">
      <w:pPr>
        <w:pStyle w:val="a4"/>
        <w:numPr>
          <w:ilvl w:val="2"/>
          <w:numId w:val="4"/>
        </w:numPr>
        <w:tabs>
          <w:tab w:val="left" w:pos="1173"/>
          <w:tab w:val="left" w:pos="2387"/>
          <w:tab w:val="left" w:pos="3745"/>
          <w:tab w:val="left" w:pos="5977"/>
          <w:tab w:val="left" w:pos="7580"/>
          <w:tab w:val="left" w:pos="8030"/>
        </w:tabs>
        <w:spacing w:line="360" w:lineRule="auto"/>
        <w:ind w:right="113" w:firstLine="427"/>
        <w:rPr>
          <w:sz w:val="24"/>
        </w:rPr>
      </w:pPr>
      <w:r>
        <w:rPr>
          <w:rFonts w:eastAsia="Calibri"/>
          <w:b/>
          <w:noProof/>
          <w:lang w:eastAsia="ru-RU"/>
        </w:rPr>
        <w:drawing>
          <wp:inline distT="0" distB="0" distL="0" distR="0">
            <wp:extent cx="6267450" cy="8613010"/>
            <wp:effectExtent l="19050" t="0" r="0" b="0"/>
            <wp:docPr id="1" name="Рисунок 1" descr="C:\Users\школа\Pictures\img-24103014271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img-241030142715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61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3DA6">
        <w:rPr>
          <w:sz w:val="24"/>
        </w:rPr>
        <w:t>снижение</w:t>
      </w:r>
      <w:r w:rsidR="00E93DA6">
        <w:rPr>
          <w:sz w:val="24"/>
        </w:rPr>
        <w:tab/>
        <w:t>количества</w:t>
      </w:r>
      <w:r w:rsidR="00E93DA6">
        <w:rPr>
          <w:sz w:val="24"/>
        </w:rPr>
        <w:tab/>
        <w:t>административного</w:t>
      </w:r>
      <w:r w:rsidR="00E93DA6">
        <w:rPr>
          <w:sz w:val="24"/>
        </w:rPr>
        <w:tab/>
        <w:t>реагирования</w:t>
      </w:r>
      <w:r w:rsidR="00E93DA6">
        <w:rPr>
          <w:sz w:val="24"/>
        </w:rPr>
        <w:tab/>
        <w:t>на</w:t>
      </w:r>
      <w:r w:rsidR="00E93DA6">
        <w:rPr>
          <w:sz w:val="24"/>
        </w:rPr>
        <w:tab/>
      </w:r>
      <w:r w:rsidR="00E93DA6">
        <w:rPr>
          <w:spacing w:val="-1"/>
          <w:sz w:val="24"/>
        </w:rPr>
        <w:t>правонарушения</w:t>
      </w:r>
      <w:r w:rsidR="00E93DA6">
        <w:rPr>
          <w:spacing w:val="-57"/>
          <w:sz w:val="24"/>
        </w:rPr>
        <w:t xml:space="preserve"> </w:t>
      </w:r>
      <w:proofErr w:type="gramStart"/>
      <w:r w:rsidR="00E93DA6">
        <w:rPr>
          <w:sz w:val="24"/>
        </w:rPr>
        <w:t>обучающихся</w:t>
      </w:r>
      <w:proofErr w:type="gramEnd"/>
      <w:r w:rsidR="00E93DA6">
        <w:rPr>
          <w:sz w:val="24"/>
        </w:rPr>
        <w:t>.</w:t>
      </w:r>
    </w:p>
    <w:p w:rsidR="00DE610B" w:rsidRDefault="00E93DA6">
      <w:pPr>
        <w:pStyle w:val="a4"/>
        <w:numPr>
          <w:ilvl w:val="1"/>
          <w:numId w:val="4"/>
        </w:numPr>
        <w:tabs>
          <w:tab w:val="left" w:pos="1065"/>
        </w:tabs>
        <w:ind w:left="1064" w:hanging="519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2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3"/>
          <w:sz w:val="24"/>
        </w:rPr>
        <w:t xml:space="preserve"> </w:t>
      </w:r>
      <w:r>
        <w:rPr>
          <w:sz w:val="24"/>
        </w:rPr>
        <w:t>являются:</w:t>
      </w:r>
    </w:p>
    <w:p w:rsidR="00DE610B" w:rsidRDefault="00E93DA6">
      <w:pPr>
        <w:pStyle w:val="a4"/>
        <w:numPr>
          <w:ilvl w:val="2"/>
          <w:numId w:val="4"/>
        </w:numPr>
        <w:tabs>
          <w:tab w:val="left" w:pos="1259"/>
        </w:tabs>
        <w:spacing w:before="139" w:line="360" w:lineRule="auto"/>
        <w:ind w:right="113" w:firstLine="427"/>
        <w:jc w:val="both"/>
        <w:rPr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(восстановительных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медиаций,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кругов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ситуаций;</w:t>
      </w:r>
    </w:p>
    <w:p w:rsidR="00DE610B" w:rsidRDefault="00E93DA6">
      <w:pPr>
        <w:pStyle w:val="a4"/>
        <w:numPr>
          <w:ilvl w:val="2"/>
          <w:numId w:val="4"/>
        </w:numPr>
        <w:tabs>
          <w:tab w:val="left" w:pos="1262"/>
        </w:tabs>
        <w:spacing w:line="362" w:lineRule="auto"/>
        <w:ind w:right="110" w:firstLine="427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ответственности;</w:t>
      </w:r>
    </w:p>
    <w:p w:rsidR="00DE610B" w:rsidRDefault="00E93DA6">
      <w:pPr>
        <w:pStyle w:val="a4"/>
        <w:numPr>
          <w:ilvl w:val="2"/>
          <w:numId w:val="4"/>
        </w:numPr>
        <w:tabs>
          <w:tab w:val="left" w:pos="1197"/>
        </w:tabs>
        <w:spacing w:line="360" w:lineRule="auto"/>
        <w:ind w:right="111" w:firstLine="427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8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медиации;</w:t>
      </w:r>
    </w:p>
    <w:p w:rsidR="00DE610B" w:rsidRDefault="00E93DA6">
      <w:pPr>
        <w:pStyle w:val="a4"/>
        <w:numPr>
          <w:ilvl w:val="2"/>
          <w:numId w:val="4"/>
        </w:numPr>
        <w:tabs>
          <w:tab w:val="left" w:pos="1079"/>
        </w:tabs>
        <w:ind w:left="1078" w:hanging="60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DE610B" w:rsidRDefault="00E93DA6">
      <w:pPr>
        <w:pStyle w:val="a4"/>
        <w:numPr>
          <w:ilvl w:val="2"/>
          <w:numId w:val="4"/>
        </w:numPr>
        <w:tabs>
          <w:tab w:val="left" w:pos="1079"/>
        </w:tabs>
        <w:spacing w:before="134"/>
        <w:ind w:left="1078" w:hanging="60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DE610B" w:rsidRDefault="00E93DA6">
      <w:pPr>
        <w:pStyle w:val="a4"/>
        <w:numPr>
          <w:ilvl w:val="2"/>
          <w:numId w:val="4"/>
        </w:numPr>
        <w:tabs>
          <w:tab w:val="left" w:pos="1139"/>
        </w:tabs>
        <w:spacing w:before="136"/>
        <w:ind w:left="1138" w:hanging="661"/>
        <w:jc w:val="both"/>
        <w:rPr>
          <w:sz w:val="24"/>
        </w:rPr>
      </w:pPr>
      <w:r>
        <w:rPr>
          <w:sz w:val="24"/>
        </w:rPr>
        <w:t>выработка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навыков.</w:t>
      </w:r>
    </w:p>
    <w:p w:rsidR="00DE610B" w:rsidRDefault="00DE610B">
      <w:pPr>
        <w:jc w:val="both"/>
        <w:rPr>
          <w:sz w:val="24"/>
        </w:rPr>
      </w:pPr>
    </w:p>
    <w:p w:rsidR="00DE610B" w:rsidRDefault="00E93DA6">
      <w:pPr>
        <w:pStyle w:val="Heading1"/>
        <w:numPr>
          <w:ilvl w:val="0"/>
          <w:numId w:val="6"/>
        </w:numPr>
        <w:tabs>
          <w:tab w:val="left" w:pos="2553"/>
        </w:tabs>
        <w:spacing w:before="62"/>
        <w:ind w:left="2553" w:hanging="282"/>
        <w:jc w:val="both"/>
      </w:pPr>
      <w:r>
        <w:rPr>
          <w:spacing w:val="9"/>
        </w:rPr>
        <w:t>Принципы</w:t>
      </w:r>
      <w:r>
        <w:rPr>
          <w:spacing w:val="38"/>
        </w:rPr>
        <w:t xml:space="preserve"> </w:t>
      </w:r>
      <w:r>
        <w:rPr>
          <w:spacing w:val="9"/>
        </w:rPr>
        <w:t>деятельности</w:t>
      </w:r>
      <w:r>
        <w:rPr>
          <w:spacing w:val="39"/>
        </w:rPr>
        <w:t xml:space="preserve"> </w:t>
      </w:r>
      <w:r>
        <w:t>службы</w:t>
      </w:r>
      <w:r>
        <w:rPr>
          <w:spacing w:val="35"/>
        </w:rPr>
        <w:t xml:space="preserve"> </w:t>
      </w:r>
      <w:r>
        <w:rPr>
          <w:spacing w:val="9"/>
        </w:rPr>
        <w:t>примирения</w:t>
      </w:r>
    </w:p>
    <w:p w:rsidR="00DE610B" w:rsidRDefault="00E93DA6">
      <w:pPr>
        <w:pStyle w:val="a4"/>
        <w:numPr>
          <w:ilvl w:val="1"/>
          <w:numId w:val="3"/>
        </w:numPr>
        <w:tabs>
          <w:tab w:val="left" w:pos="995"/>
        </w:tabs>
        <w:spacing w:before="132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6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основана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4"/>
          <w:sz w:val="24"/>
        </w:rPr>
        <w:t xml:space="preserve"> </w:t>
      </w:r>
      <w:r>
        <w:rPr>
          <w:sz w:val="24"/>
        </w:rPr>
        <w:t>принципах:</w:t>
      </w:r>
    </w:p>
    <w:p w:rsidR="00DE610B" w:rsidRDefault="00E93DA6">
      <w:pPr>
        <w:pStyle w:val="a4"/>
        <w:numPr>
          <w:ilvl w:val="2"/>
          <w:numId w:val="3"/>
        </w:numPr>
        <w:tabs>
          <w:tab w:val="left" w:pos="1250"/>
        </w:tabs>
        <w:spacing w:before="140" w:line="360" w:lineRule="auto"/>
        <w:ind w:right="124" w:firstLine="427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конфликт,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программе.</w:t>
      </w:r>
    </w:p>
    <w:p w:rsidR="00DE610B" w:rsidRDefault="00E93DA6">
      <w:pPr>
        <w:pStyle w:val="a4"/>
        <w:numPr>
          <w:ilvl w:val="2"/>
          <w:numId w:val="3"/>
        </w:numPr>
        <w:tabs>
          <w:tab w:val="left" w:pos="1247"/>
        </w:tabs>
        <w:spacing w:line="360" w:lineRule="auto"/>
        <w:ind w:right="120" w:firstLine="427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25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24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готовящемся</w:t>
      </w:r>
      <w:r>
        <w:rPr>
          <w:spacing w:val="23"/>
          <w:sz w:val="24"/>
        </w:rPr>
        <w:t xml:space="preserve"> </w:t>
      </w:r>
      <w:r>
        <w:rPr>
          <w:sz w:val="24"/>
        </w:rPr>
        <w:t>преступлении.</w:t>
      </w:r>
    </w:p>
    <w:p w:rsidR="00DE610B" w:rsidRDefault="00E93DA6">
      <w:pPr>
        <w:pStyle w:val="a4"/>
        <w:numPr>
          <w:ilvl w:val="2"/>
          <w:numId w:val="3"/>
        </w:numPr>
        <w:tabs>
          <w:tab w:val="left" w:pos="1252"/>
        </w:tabs>
        <w:spacing w:line="360" w:lineRule="auto"/>
        <w:ind w:right="108" w:firstLine="427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61"/>
          <w:sz w:val="24"/>
        </w:rPr>
        <w:t xml:space="preserve"> </w:t>
      </w:r>
      <w:r>
        <w:rPr>
          <w:sz w:val="24"/>
        </w:rPr>
        <w:t>нейтральности,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запрещающий</w:t>
      </w:r>
      <w:r>
        <w:rPr>
          <w:spacing w:val="6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примирения  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конфликта.</w:t>
      </w:r>
      <w:r>
        <w:rPr>
          <w:spacing w:val="1"/>
          <w:sz w:val="24"/>
        </w:rPr>
        <w:t xml:space="preserve"> </w:t>
      </w:r>
      <w:r>
        <w:rPr>
          <w:sz w:val="24"/>
        </w:rPr>
        <w:t>Нейтральность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43"/>
          <w:sz w:val="24"/>
        </w:rPr>
        <w:t xml:space="preserve"> </w:t>
      </w:r>
      <w:r>
        <w:rPr>
          <w:sz w:val="24"/>
        </w:rPr>
        <w:t>не</w:t>
      </w:r>
      <w:r>
        <w:rPr>
          <w:spacing w:val="46"/>
          <w:sz w:val="24"/>
        </w:rPr>
        <w:t xml:space="preserve"> </w:t>
      </w:r>
      <w:r>
        <w:rPr>
          <w:sz w:val="24"/>
        </w:rPr>
        <w:t>выясняет</w:t>
      </w:r>
      <w:r>
        <w:rPr>
          <w:spacing w:val="48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42"/>
          <w:sz w:val="24"/>
        </w:rPr>
        <w:t xml:space="preserve"> </w:t>
      </w:r>
      <w:r>
        <w:rPr>
          <w:sz w:val="24"/>
        </w:rPr>
        <w:t>о</w:t>
      </w:r>
      <w:r>
        <w:rPr>
          <w:spacing w:val="47"/>
          <w:sz w:val="24"/>
        </w:rPr>
        <w:t xml:space="preserve"> </w:t>
      </w:r>
      <w:r>
        <w:rPr>
          <w:sz w:val="24"/>
        </w:rPr>
        <w:t>виновности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45"/>
          <w:sz w:val="24"/>
        </w:rPr>
        <w:t xml:space="preserve"> </w:t>
      </w:r>
      <w:r>
        <w:rPr>
          <w:sz w:val="24"/>
        </w:rPr>
        <w:t>невиновности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той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45"/>
          <w:sz w:val="24"/>
        </w:rPr>
        <w:t xml:space="preserve"> </w:t>
      </w:r>
      <w:r>
        <w:rPr>
          <w:sz w:val="24"/>
        </w:rPr>
        <w:t>иной</w:t>
      </w:r>
      <w:r>
        <w:rPr>
          <w:spacing w:val="7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решение.</w:t>
      </w:r>
    </w:p>
    <w:p w:rsidR="00DE610B" w:rsidRDefault="00E93DA6">
      <w:pPr>
        <w:pStyle w:val="Heading1"/>
        <w:numPr>
          <w:ilvl w:val="0"/>
          <w:numId w:val="6"/>
        </w:numPr>
        <w:tabs>
          <w:tab w:val="left" w:pos="2582"/>
        </w:tabs>
        <w:spacing w:before="1"/>
        <w:ind w:left="2581" w:hanging="282"/>
        <w:jc w:val="both"/>
      </w:pPr>
      <w:r>
        <w:rPr>
          <w:spacing w:val="9"/>
        </w:rPr>
        <w:t>Порядок</w:t>
      </w:r>
      <w:r>
        <w:rPr>
          <w:spacing w:val="40"/>
        </w:rPr>
        <w:t xml:space="preserve"> </w:t>
      </w:r>
      <w:r>
        <w:rPr>
          <w:spacing w:val="10"/>
        </w:rPr>
        <w:t>формирования</w:t>
      </w:r>
      <w:r>
        <w:rPr>
          <w:spacing w:val="38"/>
        </w:rPr>
        <w:t xml:space="preserve"> </w:t>
      </w:r>
      <w:r>
        <w:t>службы</w:t>
      </w:r>
      <w:r>
        <w:rPr>
          <w:spacing w:val="39"/>
        </w:rPr>
        <w:t xml:space="preserve"> </w:t>
      </w:r>
      <w:r>
        <w:rPr>
          <w:spacing w:val="10"/>
        </w:rPr>
        <w:t>примирения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1110"/>
        </w:tabs>
        <w:spacing w:before="132" w:line="360" w:lineRule="auto"/>
        <w:ind w:right="114" w:firstLine="42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61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61"/>
          <w:sz w:val="24"/>
        </w:rPr>
        <w:t xml:space="preserve"> </w:t>
      </w:r>
      <w:r>
        <w:rPr>
          <w:sz w:val="24"/>
        </w:rPr>
        <w:t>(в</w:t>
      </w:r>
      <w:r>
        <w:rPr>
          <w:spacing w:val="6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медиации).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1050"/>
        </w:tabs>
        <w:spacing w:line="360" w:lineRule="auto"/>
        <w:ind w:right="110" w:firstLine="427"/>
        <w:jc w:val="both"/>
        <w:rPr>
          <w:sz w:val="24"/>
        </w:rPr>
      </w:pP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(куратором)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педагогический работник, на которого возлагаются обязанности по руководству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Школы.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990"/>
        </w:tabs>
        <w:spacing w:line="360" w:lineRule="auto"/>
        <w:ind w:right="115" w:firstLine="427"/>
        <w:jc w:val="both"/>
        <w:rPr>
          <w:sz w:val="24"/>
        </w:rPr>
      </w:pPr>
      <w:r>
        <w:rPr>
          <w:sz w:val="24"/>
        </w:rPr>
        <w:t>Руководителем (куратором) службы примирения может быть человек, прошедший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61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61"/>
          <w:sz w:val="24"/>
        </w:rPr>
        <w:t xml:space="preserve"> </w:t>
      </w:r>
      <w:r>
        <w:rPr>
          <w:sz w:val="24"/>
        </w:rPr>
        <w:t>(в</w:t>
      </w:r>
      <w:r>
        <w:rPr>
          <w:spacing w:val="6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61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медиации).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990"/>
        </w:tabs>
        <w:spacing w:line="360" w:lineRule="auto"/>
        <w:ind w:right="128" w:firstLine="427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дают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5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7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встреч.</w:t>
      </w:r>
    </w:p>
    <w:p w:rsidR="00DE610B" w:rsidRPr="00152858" w:rsidRDefault="00E93DA6" w:rsidP="00152858">
      <w:pPr>
        <w:pStyle w:val="a4"/>
        <w:numPr>
          <w:ilvl w:val="1"/>
          <w:numId w:val="6"/>
        </w:numPr>
        <w:tabs>
          <w:tab w:val="left" w:pos="930"/>
          <w:tab w:val="left" w:pos="990"/>
        </w:tabs>
        <w:spacing w:line="360" w:lineRule="auto"/>
        <w:ind w:right="107" w:firstLine="360"/>
        <w:jc w:val="both"/>
        <w:rPr>
          <w:sz w:val="24"/>
        </w:rPr>
      </w:pPr>
      <w:r w:rsidRPr="00152858">
        <w:rPr>
          <w:sz w:val="24"/>
        </w:rPr>
        <w:t>Вопросы</w:t>
      </w:r>
      <w:r w:rsidRPr="00152858">
        <w:rPr>
          <w:spacing w:val="60"/>
          <w:sz w:val="24"/>
        </w:rPr>
        <w:t xml:space="preserve"> </w:t>
      </w:r>
      <w:r w:rsidRPr="00152858">
        <w:rPr>
          <w:sz w:val="24"/>
        </w:rPr>
        <w:t>членства</w:t>
      </w:r>
      <w:r w:rsidRPr="00152858">
        <w:rPr>
          <w:spacing w:val="60"/>
          <w:sz w:val="24"/>
        </w:rPr>
        <w:t xml:space="preserve"> </w:t>
      </w:r>
      <w:r w:rsidRPr="00152858">
        <w:rPr>
          <w:sz w:val="24"/>
        </w:rPr>
        <w:t>в службе</w:t>
      </w:r>
      <w:r w:rsidRPr="00152858">
        <w:rPr>
          <w:spacing w:val="60"/>
          <w:sz w:val="24"/>
        </w:rPr>
        <w:t xml:space="preserve"> </w:t>
      </w:r>
      <w:r w:rsidRPr="00152858">
        <w:rPr>
          <w:sz w:val="24"/>
        </w:rPr>
        <w:t>примирения, требований</w:t>
      </w:r>
      <w:r w:rsidRPr="00152858">
        <w:rPr>
          <w:spacing w:val="60"/>
          <w:sz w:val="24"/>
        </w:rPr>
        <w:t xml:space="preserve"> </w:t>
      </w:r>
      <w:r w:rsidRPr="00152858">
        <w:rPr>
          <w:sz w:val="24"/>
        </w:rPr>
        <w:t>к</w:t>
      </w:r>
      <w:r w:rsidRPr="00152858">
        <w:rPr>
          <w:spacing w:val="60"/>
          <w:sz w:val="24"/>
        </w:rPr>
        <w:t xml:space="preserve"> </w:t>
      </w:r>
      <w:r w:rsidRPr="00152858">
        <w:rPr>
          <w:sz w:val="24"/>
        </w:rPr>
        <w:t>обучающимся,</w:t>
      </w:r>
      <w:r w:rsidRPr="00152858">
        <w:rPr>
          <w:spacing w:val="60"/>
          <w:sz w:val="24"/>
        </w:rPr>
        <w:t xml:space="preserve"> </w:t>
      </w:r>
      <w:r w:rsidRPr="00152858">
        <w:rPr>
          <w:sz w:val="24"/>
        </w:rPr>
        <w:t>входящим</w:t>
      </w:r>
      <w:r w:rsidRPr="00152858">
        <w:rPr>
          <w:spacing w:val="1"/>
          <w:sz w:val="24"/>
        </w:rPr>
        <w:t xml:space="preserve"> </w:t>
      </w:r>
      <w:r w:rsidRPr="00152858">
        <w:rPr>
          <w:sz w:val="24"/>
        </w:rPr>
        <w:lastRenderedPageBreak/>
        <w:t>в состав службы, и иные вопросы, не регламентированные настоящим Положением, могут</w:t>
      </w:r>
      <w:r w:rsidRPr="00152858">
        <w:rPr>
          <w:spacing w:val="1"/>
          <w:sz w:val="24"/>
        </w:rPr>
        <w:t xml:space="preserve"> </w:t>
      </w:r>
      <w:r w:rsidRPr="00152858">
        <w:rPr>
          <w:sz w:val="24"/>
        </w:rPr>
        <w:t>определяться</w:t>
      </w:r>
      <w:r w:rsidRPr="00152858">
        <w:rPr>
          <w:spacing w:val="1"/>
          <w:sz w:val="24"/>
        </w:rPr>
        <w:t xml:space="preserve"> </w:t>
      </w:r>
      <w:r w:rsidRPr="00152858">
        <w:rPr>
          <w:sz w:val="24"/>
        </w:rPr>
        <w:t>Уставом</w:t>
      </w:r>
      <w:r w:rsidRPr="00152858">
        <w:rPr>
          <w:spacing w:val="1"/>
          <w:sz w:val="24"/>
        </w:rPr>
        <w:t xml:space="preserve"> </w:t>
      </w:r>
      <w:r w:rsidRPr="00152858">
        <w:rPr>
          <w:sz w:val="24"/>
        </w:rPr>
        <w:t>Школы</w:t>
      </w:r>
      <w:r w:rsidR="00152858">
        <w:rPr>
          <w:spacing w:val="1"/>
          <w:sz w:val="24"/>
        </w:rPr>
        <w:t>.</w:t>
      </w:r>
    </w:p>
    <w:p w:rsidR="00DE610B" w:rsidRPr="008E1E7F" w:rsidRDefault="00E93DA6" w:rsidP="008E1E7F">
      <w:pPr>
        <w:pStyle w:val="a4"/>
        <w:numPr>
          <w:ilvl w:val="1"/>
          <w:numId w:val="6"/>
        </w:numPr>
        <w:tabs>
          <w:tab w:val="left" w:pos="930"/>
        </w:tabs>
        <w:spacing w:line="360" w:lineRule="auto"/>
        <w:ind w:right="107" w:firstLine="360"/>
        <w:jc w:val="both"/>
        <w:rPr>
          <w:sz w:val="24"/>
        </w:rPr>
      </w:pPr>
      <w:r w:rsidRPr="008E1E7F">
        <w:rPr>
          <w:sz w:val="24"/>
        </w:rPr>
        <w:t>Служба примирения может предлагать заместителю директор</w:t>
      </w:r>
      <w:r w:rsidRPr="008E1E7F">
        <w:rPr>
          <w:spacing w:val="1"/>
          <w:sz w:val="24"/>
        </w:rPr>
        <w:t xml:space="preserve">а </w:t>
      </w:r>
      <w:r w:rsidRPr="008E1E7F">
        <w:rPr>
          <w:sz w:val="24"/>
        </w:rPr>
        <w:t>по УВР, заместителю директора по ВР или иным педагогическим работникам являтьс</w:t>
      </w:r>
      <w:r w:rsidRPr="008E1E7F">
        <w:rPr>
          <w:spacing w:val="1"/>
          <w:sz w:val="24"/>
        </w:rPr>
        <w:t xml:space="preserve">я </w:t>
      </w:r>
      <w:r w:rsidRPr="008E1E7F">
        <w:rPr>
          <w:sz w:val="24"/>
        </w:rPr>
        <w:t>постоянным</w:t>
      </w:r>
      <w:r w:rsidRPr="008E1E7F">
        <w:rPr>
          <w:spacing w:val="-3"/>
          <w:sz w:val="24"/>
        </w:rPr>
        <w:t xml:space="preserve">и </w:t>
      </w:r>
      <w:r w:rsidRPr="008E1E7F">
        <w:rPr>
          <w:sz w:val="24"/>
        </w:rPr>
        <w:t>консультантами службы примирения.</w:t>
      </w:r>
    </w:p>
    <w:p w:rsidR="00DE610B" w:rsidRDefault="00E93DA6">
      <w:pPr>
        <w:pStyle w:val="Heading1"/>
        <w:numPr>
          <w:ilvl w:val="0"/>
          <w:numId w:val="6"/>
        </w:numPr>
        <w:tabs>
          <w:tab w:val="left" w:pos="3050"/>
        </w:tabs>
        <w:spacing w:before="67"/>
        <w:ind w:left="3049"/>
        <w:jc w:val="both"/>
      </w:pPr>
      <w:r>
        <w:rPr>
          <w:spacing w:val="9"/>
        </w:rPr>
        <w:t>Порядок</w:t>
      </w:r>
      <w:r>
        <w:rPr>
          <w:spacing w:val="48"/>
        </w:rPr>
        <w:t xml:space="preserve"> </w:t>
      </w:r>
      <w:r>
        <w:t>работы</w:t>
      </w:r>
      <w:r>
        <w:rPr>
          <w:spacing w:val="46"/>
        </w:rPr>
        <w:t xml:space="preserve"> </w:t>
      </w:r>
      <w:r>
        <w:t>службы</w:t>
      </w:r>
      <w:r>
        <w:rPr>
          <w:spacing w:val="50"/>
        </w:rPr>
        <w:t xml:space="preserve"> </w:t>
      </w:r>
      <w:r>
        <w:rPr>
          <w:spacing w:val="9"/>
        </w:rPr>
        <w:t>примирения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714"/>
        </w:tabs>
        <w:spacing w:before="134" w:line="360" w:lineRule="auto"/>
        <w:ind w:right="112" w:firstLine="0"/>
        <w:jc w:val="both"/>
        <w:rPr>
          <w:sz w:val="24"/>
        </w:rPr>
      </w:pPr>
      <w:r>
        <w:rPr>
          <w:sz w:val="24"/>
        </w:rPr>
        <w:t>1 .   Служба</w:t>
      </w:r>
      <w:r>
        <w:rPr>
          <w:spacing w:val="60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60"/>
          <w:sz w:val="24"/>
        </w:rPr>
        <w:t xml:space="preserve"> </w:t>
      </w:r>
      <w:r>
        <w:rPr>
          <w:sz w:val="24"/>
        </w:rPr>
        <w:t>может</w:t>
      </w:r>
      <w:r>
        <w:rPr>
          <w:spacing w:val="60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информацию   о</w:t>
      </w:r>
      <w:r>
        <w:rPr>
          <w:spacing w:val="60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60"/>
          <w:sz w:val="24"/>
        </w:rPr>
        <w:t xml:space="preserve"> </w:t>
      </w:r>
      <w:r>
        <w:rPr>
          <w:sz w:val="24"/>
        </w:rPr>
        <w:t>конфликтного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 криминального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0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6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2"/>
          <w:sz w:val="24"/>
        </w:rPr>
        <w:t xml:space="preserve"> </w:t>
      </w:r>
      <w:r>
        <w:rPr>
          <w:sz w:val="24"/>
        </w:rPr>
        <w:t>примирения,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представителей).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607"/>
        </w:tabs>
        <w:spacing w:line="360" w:lineRule="auto"/>
        <w:ind w:right="113" w:firstLine="0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 примирительной программы в каждом конкретном случае самостоятельно.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1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информируется</w:t>
      </w:r>
      <w:r>
        <w:rPr>
          <w:spacing w:val="18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36"/>
          <w:sz w:val="24"/>
        </w:rPr>
        <w:t xml:space="preserve"> </w:t>
      </w:r>
      <w:r>
        <w:rPr>
          <w:sz w:val="24"/>
        </w:rPr>
        <w:t>Школы.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609"/>
        </w:tabs>
        <w:spacing w:before="1" w:line="360" w:lineRule="auto"/>
        <w:ind w:right="115" w:firstLine="0"/>
        <w:jc w:val="both"/>
        <w:rPr>
          <w:sz w:val="24"/>
        </w:rPr>
      </w:pPr>
      <w:r>
        <w:rPr>
          <w:sz w:val="24"/>
        </w:rPr>
        <w:t>Примирительная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60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60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60"/>
          <w:sz w:val="24"/>
        </w:rPr>
        <w:t xml:space="preserve"> </w:t>
      </w:r>
      <w:r>
        <w:rPr>
          <w:sz w:val="24"/>
        </w:rPr>
        <w:t>конфликтующих</w:t>
      </w:r>
      <w:r>
        <w:rPr>
          <w:spacing w:val="60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обеих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преступление,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60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встрече.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602"/>
        </w:tabs>
        <w:spacing w:line="360" w:lineRule="auto"/>
        <w:ind w:right="108" w:firstLine="0"/>
        <w:jc w:val="both"/>
        <w:rPr>
          <w:sz w:val="24"/>
        </w:rPr>
      </w:pPr>
      <w:r>
        <w:rPr>
          <w:sz w:val="24"/>
        </w:rPr>
        <w:t>Примирительные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</w:t>
      </w:r>
      <w:r>
        <w:rPr>
          <w:spacing w:val="6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подростками преступлений, предусмотренных 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.1 ст. 115,116,129 и ст. 130 УК РФ. В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ОВД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преступлениях до принятия решений по существу. Данное уведомление является основанием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примирительной встречи.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542"/>
        </w:tabs>
        <w:spacing w:before="1" w:line="360" w:lineRule="auto"/>
        <w:ind w:right="12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примирительная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60"/>
          <w:sz w:val="24"/>
        </w:rPr>
        <w:t xml:space="preserve"> </w:t>
      </w:r>
      <w:r>
        <w:rPr>
          <w:sz w:val="24"/>
        </w:rPr>
        <w:t>планируется,</w:t>
      </w:r>
      <w:r>
        <w:rPr>
          <w:spacing w:val="60"/>
          <w:sz w:val="24"/>
        </w:rPr>
        <w:t xml:space="preserve"> </w:t>
      </w:r>
      <w:r>
        <w:rPr>
          <w:sz w:val="24"/>
        </w:rPr>
        <w:t>когда</w:t>
      </w:r>
      <w:r>
        <w:rPr>
          <w:spacing w:val="60"/>
          <w:sz w:val="24"/>
        </w:rPr>
        <w:t xml:space="preserve"> </w:t>
      </w:r>
      <w:r>
        <w:rPr>
          <w:sz w:val="24"/>
        </w:rPr>
        <w:t>дело</w:t>
      </w:r>
      <w:r>
        <w:rPr>
          <w:spacing w:val="60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дознания,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суде,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0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9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1"/>
          <w:sz w:val="24"/>
        </w:rPr>
        <w:t xml:space="preserve"> </w:t>
      </w:r>
      <w:r>
        <w:rPr>
          <w:sz w:val="24"/>
        </w:rPr>
        <w:t>дел.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609"/>
        </w:tabs>
        <w:spacing w:line="360" w:lineRule="auto"/>
        <w:ind w:right="132" w:firstLine="0"/>
        <w:jc w:val="both"/>
        <w:rPr>
          <w:sz w:val="24"/>
        </w:rPr>
      </w:pPr>
      <w:r>
        <w:rPr>
          <w:sz w:val="24"/>
        </w:rPr>
        <w:t>Переговоры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4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5"/>
          <w:sz w:val="24"/>
        </w:rPr>
        <w:t xml:space="preserve"> </w:t>
      </w:r>
      <w:r>
        <w:rPr>
          <w:sz w:val="24"/>
        </w:rPr>
        <w:t>(куратор)</w:t>
      </w:r>
      <w:r>
        <w:rPr>
          <w:spacing w:val="16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25"/>
          <w:sz w:val="24"/>
        </w:rPr>
        <w:t xml:space="preserve"> </w:t>
      </w:r>
      <w:r>
        <w:rPr>
          <w:sz w:val="24"/>
        </w:rPr>
        <w:t>примирения.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542"/>
        </w:tabs>
        <w:spacing w:line="360" w:lineRule="auto"/>
        <w:ind w:right="109" w:firstLine="0"/>
        <w:jc w:val="both"/>
        <w:rPr>
          <w:sz w:val="24"/>
        </w:rPr>
      </w:pPr>
      <w:r>
        <w:rPr>
          <w:sz w:val="24"/>
        </w:rPr>
        <w:t>В сложных ситуациях (как правило, если в ситуации есть материальный ущерб, 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ситуации)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программе.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542"/>
        </w:tabs>
        <w:spacing w:line="360" w:lineRule="auto"/>
        <w:ind w:right="13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61"/>
          <w:sz w:val="24"/>
        </w:rPr>
        <w:t xml:space="preserve"> </w:t>
      </w:r>
      <w:r>
        <w:rPr>
          <w:sz w:val="24"/>
        </w:rPr>
        <w:t>конфликтующие</w:t>
      </w:r>
      <w:r>
        <w:rPr>
          <w:spacing w:val="6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достигли</w:t>
      </w:r>
      <w:r>
        <w:rPr>
          <w:spacing w:val="6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61"/>
          <w:sz w:val="24"/>
        </w:rPr>
        <w:t xml:space="preserve"> </w:t>
      </w:r>
      <w:r>
        <w:rPr>
          <w:sz w:val="24"/>
        </w:rPr>
        <w:t>10</w:t>
      </w:r>
      <w:r>
        <w:rPr>
          <w:spacing w:val="6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примирительная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9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7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8"/>
          <w:sz w:val="24"/>
        </w:rPr>
        <w:t xml:space="preserve"> </w:t>
      </w:r>
      <w:r>
        <w:rPr>
          <w:sz w:val="24"/>
        </w:rPr>
        <w:t>руководителя.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542"/>
        </w:tabs>
        <w:spacing w:line="362" w:lineRule="auto"/>
        <w:ind w:right="125" w:firstLine="0"/>
        <w:jc w:val="both"/>
        <w:rPr>
          <w:sz w:val="24"/>
        </w:rPr>
      </w:pPr>
      <w:r>
        <w:rPr>
          <w:sz w:val="24"/>
        </w:rPr>
        <w:t>Служба</w:t>
      </w:r>
      <w:r>
        <w:rPr>
          <w:spacing w:val="32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2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26"/>
          <w:sz w:val="24"/>
        </w:rPr>
        <w:t xml:space="preserve"> </w:t>
      </w:r>
      <w:r>
        <w:rPr>
          <w:sz w:val="24"/>
        </w:rPr>
        <w:t>сроки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этапы</w:t>
      </w:r>
      <w:r>
        <w:rPr>
          <w:spacing w:val="2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3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случае.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611"/>
        </w:tabs>
        <w:spacing w:line="360" w:lineRule="auto"/>
        <w:ind w:right="128" w:firstLine="0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61"/>
          <w:sz w:val="24"/>
        </w:rPr>
        <w:t xml:space="preserve"> </w:t>
      </w:r>
      <w:r>
        <w:rPr>
          <w:sz w:val="24"/>
        </w:rPr>
        <w:t>если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ходе</w:t>
      </w:r>
      <w:r>
        <w:rPr>
          <w:spacing w:val="61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конфликтующие  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примирительном</w:t>
      </w:r>
      <w:r>
        <w:rPr>
          <w:spacing w:val="7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11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8"/>
          <w:sz w:val="24"/>
        </w:rPr>
        <w:t xml:space="preserve"> </w:t>
      </w:r>
      <w:r>
        <w:rPr>
          <w:sz w:val="24"/>
        </w:rPr>
        <w:t>соглашении.</w:t>
      </w:r>
    </w:p>
    <w:p w:rsidR="00DE610B" w:rsidRPr="008E1E7F" w:rsidRDefault="00E93DA6" w:rsidP="008E1E7F">
      <w:pPr>
        <w:pStyle w:val="a4"/>
        <w:numPr>
          <w:ilvl w:val="1"/>
          <w:numId w:val="6"/>
        </w:numPr>
        <w:tabs>
          <w:tab w:val="left" w:pos="631"/>
        </w:tabs>
        <w:spacing w:line="360" w:lineRule="auto"/>
        <w:ind w:right="129" w:firstLine="0"/>
        <w:jc w:val="both"/>
        <w:rPr>
          <w:sz w:val="24"/>
        </w:rPr>
      </w:pPr>
      <w:r w:rsidRPr="008E1E7F">
        <w:rPr>
          <w:sz w:val="24"/>
        </w:rPr>
        <w:t>При</w:t>
      </w:r>
      <w:r w:rsidRPr="008E1E7F">
        <w:rPr>
          <w:spacing w:val="61"/>
          <w:sz w:val="24"/>
        </w:rPr>
        <w:t xml:space="preserve"> </w:t>
      </w:r>
      <w:r w:rsidRPr="008E1E7F">
        <w:rPr>
          <w:sz w:val="24"/>
        </w:rPr>
        <w:t>необходимости</w:t>
      </w:r>
      <w:r w:rsidRPr="008E1E7F">
        <w:rPr>
          <w:spacing w:val="61"/>
          <w:sz w:val="24"/>
        </w:rPr>
        <w:t xml:space="preserve"> </w:t>
      </w:r>
      <w:r w:rsidRPr="008E1E7F">
        <w:rPr>
          <w:sz w:val="24"/>
        </w:rPr>
        <w:t>служба</w:t>
      </w:r>
      <w:r w:rsidRPr="008E1E7F">
        <w:rPr>
          <w:spacing w:val="61"/>
          <w:sz w:val="24"/>
        </w:rPr>
        <w:t xml:space="preserve"> </w:t>
      </w:r>
      <w:r w:rsidRPr="008E1E7F">
        <w:rPr>
          <w:sz w:val="24"/>
        </w:rPr>
        <w:t>примирения</w:t>
      </w:r>
      <w:r w:rsidRPr="008E1E7F">
        <w:rPr>
          <w:spacing w:val="61"/>
          <w:sz w:val="24"/>
        </w:rPr>
        <w:t xml:space="preserve"> </w:t>
      </w:r>
      <w:r w:rsidRPr="008E1E7F">
        <w:rPr>
          <w:sz w:val="24"/>
        </w:rPr>
        <w:t xml:space="preserve">передает  </w:t>
      </w:r>
      <w:r w:rsidRPr="008E1E7F">
        <w:rPr>
          <w:spacing w:val="1"/>
          <w:sz w:val="24"/>
        </w:rPr>
        <w:t xml:space="preserve"> </w:t>
      </w:r>
      <w:r w:rsidRPr="008E1E7F">
        <w:rPr>
          <w:sz w:val="24"/>
        </w:rPr>
        <w:t xml:space="preserve">копию  </w:t>
      </w:r>
      <w:r w:rsidRPr="008E1E7F">
        <w:rPr>
          <w:spacing w:val="1"/>
          <w:sz w:val="24"/>
        </w:rPr>
        <w:t xml:space="preserve"> </w:t>
      </w:r>
      <w:r w:rsidRPr="008E1E7F">
        <w:rPr>
          <w:sz w:val="24"/>
        </w:rPr>
        <w:t>примирительного</w:t>
      </w:r>
      <w:r w:rsidRPr="008E1E7F">
        <w:rPr>
          <w:spacing w:val="1"/>
          <w:sz w:val="24"/>
        </w:rPr>
        <w:t xml:space="preserve"> </w:t>
      </w:r>
      <w:r w:rsidRPr="008E1E7F">
        <w:rPr>
          <w:sz w:val="24"/>
        </w:rPr>
        <w:t>договора</w:t>
      </w:r>
      <w:r w:rsidRPr="008E1E7F">
        <w:rPr>
          <w:spacing w:val="15"/>
          <w:sz w:val="24"/>
        </w:rPr>
        <w:t xml:space="preserve"> </w:t>
      </w:r>
      <w:r w:rsidRPr="008E1E7F">
        <w:rPr>
          <w:sz w:val="24"/>
        </w:rPr>
        <w:t>администрации</w:t>
      </w:r>
      <w:r w:rsidRPr="008E1E7F">
        <w:rPr>
          <w:spacing w:val="10"/>
          <w:sz w:val="24"/>
        </w:rPr>
        <w:t xml:space="preserve"> </w:t>
      </w:r>
      <w:r w:rsidRPr="008E1E7F">
        <w:rPr>
          <w:sz w:val="24"/>
        </w:rPr>
        <w:t>Школы.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619"/>
        </w:tabs>
        <w:spacing w:before="62" w:line="360" w:lineRule="auto"/>
        <w:ind w:right="117" w:firstLine="0"/>
        <w:jc w:val="both"/>
        <w:rPr>
          <w:sz w:val="24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60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6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60"/>
          <w:sz w:val="24"/>
        </w:rPr>
        <w:t xml:space="preserve"> </w:t>
      </w:r>
      <w:r>
        <w:rPr>
          <w:sz w:val="24"/>
        </w:rPr>
        <w:t>взятых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выполнение. При возникновении проблем в выполнении обязательств, служба 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 встречи сторон 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 и пути их преодоления, что должно быть оговорено в письменном или устном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соглашении.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619"/>
        </w:tabs>
        <w:spacing w:before="1" w:line="360" w:lineRule="auto"/>
        <w:ind w:right="113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9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сферы).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562"/>
        </w:tabs>
        <w:spacing w:before="1" w:line="360" w:lineRule="auto"/>
        <w:ind w:right="127" w:firstLine="0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отчетах,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6"/>
          <w:sz w:val="24"/>
        </w:rPr>
        <w:t xml:space="preserve"> </w:t>
      </w:r>
      <w:r>
        <w:rPr>
          <w:sz w:val="24"/>
        </w:rPr>
        <w:t>внутренними</w:t>
      </w:r>
      <w:r>
        <w:rPr>
          <w:spacing w:val="6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6"/>
          <w:sz w:val="24"/>
        </w:rPr>
        <w:t xml:space="preserve"> </w:t>
      </w:r>
      <w:r>
        <w:rPr>
          <w:sz w:val="24"/>
        </w:rPr>
        <w:t>службы.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611"/>
        </w:tabs>
        <w:spacing w:line="360" w:lineRule="auto"/>
        <w:ind w:right="126" w:firstLine="0"/>
        <w:jc w:val="both"/>
        <w:rPr>
          <w:sz w:val="24"/>
        </w:rPr>
      </w:pPr>
      <w:r>
        <w:rPr>
          <w:sz w:val="24"/>
        </w:rPr>
        <w:t>Руководитель службы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 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 проведение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супервизий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медиаторами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медиации.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611"/>
        </w:tabs>
        <w:spacing w:line="360" w:lineRule="auto"/>
        <w:ind w:right="126" w:firstLine="0"/>
        <w:jc w:val="both"/>
        <w:rPr>
          <w:sz w:val="24"/>
        </w:rPr>
      </w:pPr>
      <w:r>
        <w:rPr>
          <w:sz w:val="24"/>
        </w:rPr>
        <w:t>Медиация</w:t>
      </w:r>
      <w:r>
        <w:rPr>
          <w:spacing w:val="1"/>
          <w:sz w:val="24"/>
        </w:rPr>
        <w:t xml:space="preserve"> </w:t>
      </w:r>
      <w:r>
        <w:rPr>
          <w:sz w:val="24"/>
        </w:rPr>
        <w:t>(и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процедурой и потому не требует обязательного согласия со стороны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3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медиацию</w:t>
      </w:r>
      <w:r>
        <w:rPr>
          <w:spacing w:val="58"/>
          <w:sz w:val="24"/>
        </w:rPr>
        <w:t xml:space="preserve"> </w:t>
      </w:r>
      <w:r>
        <w:rPr>
          <w:sz w:val="24"/>
        </w:rPr>
        <w:t>(а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пунктах</w:t>
      </w:r>
      <w:proofErr w:type="gramEnd"/>
    </w:p>
    <w:p w:rsidR="00DE610B" w:rsidRDefault="00E93DA6">
      <w:pPr>
        <w:pStyle w:val="a3"/>
        <w:spacing w:line="360" w:lineRule="auto"/>
        <w:ind w:left="118" w:right="124"/>
        <w:jc w:val="both"/>
      </w:pPr>
      <w:proofErr w:type="gramStart"/>
      <w:r>
        <w:t>5.3</w:t>
      </w:r>
      <w:r>
        <w:rPr>
          <w:spacing w:val="1"/>
        </w:rPr>
        <w:t xml:space="preserve"> </w:t>
      </w:r>
      <w:r>
        <w:t>и 5.4</w:t>
      </w:r>
      <w:r>
        <w:rPr>
          <w:spacing w:val="1"/>
        </w:rPr>
        <w:t xml:space="preserve"> </w:t>
      </w:r>
      <w:r>
        <w:t>категориям дел участие родителей (законных представителей) или согласие на</w:t>
      </w:r>
      <w:r>
        <w:rPr>
          <w:spacing w:val="1"/>
        </w:rPr>
        <w:t xml:space="preserve"> </w:t>
      </w:r>
      <w:r>
        <w:t>проведение</w:t>
      </w:r>
      <w:r>
        <w:rPr>
          <w:spacing w:val="4"/>
        </w:rPr>
        <w:t xml:space="preserve"> </w:t>
      </w:r>
      <w:r>
        <w:t>медиации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отсутствие</w:t>
      </w:r>
      <w:r>
        <w:rPr>
          <w:spacing w:val="4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обязательным).</w:t>
      </w:r>
      <w:proofErr w:type="gramEnd"/>
    </w:p>
    <w:p w:rsidR="00DE610B" w:rsidRDefault="00DE610B">
      <w:pPr>
        <w:pStyle w:val="a3"/>
        <w:spacing w:before="4"/>
        <w:rPr>
          <w:sz w:val="36"/>
        </w:rPr>
      </w:pPr>
    </w:p>
    <w:p w:rsidR="00DE610B" w:rsidRDefault="00E93DA6">
      <w:pPr>
        <w:pStyle w:val="Heading1"/>
        <w:numPr>
          <w:ilvl w:val="0"/>
          <w:numId w:val="6"/>
        </w:numPr>
        <w:tabs>
          <w:tab w:val="left" w:pos="2392"/>
        </w:tabs>
        <w:ind w:left="2391" w:hanging="282"/>
        <w:jc w:val="both"/>
      </w:pPr>
      <w:r>
        <w:rPr>
          <w:spacing w:val="10"/>
        </w:rPr>
        <w:t>Организация</w:t>
      </w:r>
      <w:r>
        <w:rPr>
          <w:spacing w:val="35"/>
        </w:rPr>
        <w:t xml:space="preserve"> </w:t>
      </w:r>
      <w:r>
        <w:rPr>
          <w:spacing w:val="10"/>
        </w:rPr>
        <w:t>деятельности</w:t>
      </w:r>
      <w:r>
        <w:rPr>
          <w:spacing w:val="41"/>
        </w:rPr>
        <w:t xml:space="preserve"> </w:t>
      </w:r>
      <w:r>
        <w:t>службы</w:t>
      </w:r>
      <w:r>
        <w:rPr>
          <w:spacing w:val="39"/>
        </w:rPr>
        <w:t xml:space="preserve"> </w:t>
      </w:r>
      <w:r>
        <w:rPr>
          <w:spacing w:val="10"/>
        </w:rPr>
        <w:t>примирения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1041"/>
        </w:tabs>
        <w:spacing w:before="134" w:line="360" w:lineRule="auto"/>
        <w:ind w:right="110" w:firstLine="427"/>
        <w:jc w:val="both"/>
        <w:rPr>
          <w:sz w:val="24"/>
        </w:rPr>
      </w:pP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такие,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5"/>
          <w:sz w:val="24"/>
        </w:rPr>
        <w:t xml:space="preserve"> </w:t>
      </w:r>
      <w:r>
        <w:rPr>
          <w:sz w:val="24"/>
        </w:rPr>
        <w:t>оргтехника,</w:t>
      </w:r>
      <w:r>
        <w:rPr>
          <w:spacing w:val="13"/>
          <w:sz w:val="24"/>
        </w:rPr>
        <w:t xml:space="preserve"> </w:t>
      </w:r>
      <w:r>
        <w:rPr>
          <w:sz w:val="24"/>
        </w:rPr>
        <w:t>канцелярские</w:t>
      </w:r>
      <w:r>
        <w:rPr>
          <w:spacing w:val="12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другие.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978"/>
        </w:tabs>
        <w:spacing w:line="360" w:lineRule="auto"/>
        <w:ind w:right="112" w:firstLine="427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(руководителя)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основе.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978"/>
        </w:tabs>
        <w:spacing w:line="360" w:lineRule="auto"/>
        <w:ind w:right="117" w:firstLine="427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6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6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6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возмездной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основе.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978"/>
        </w:tabs>
        <w:spacing w:before="1" w:line="360" w:lineRule="auto"/>
        <w:ind w:right="115" w:firstLine="427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распространении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9"/>
          <w:sz w:val="24"/>
        </w:rPr>
        <w:t xml:space="preserve"> </w:t>
      </w:r>
      <w:r>
        <w:rPr>
          <w:sz w:val="24"/>
        </w:rPr>
        <w:t>среди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обучающихся.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1041"/>
        </w:tabs>
        <w:spacing w:line="360" w:lineRule="auto"/>
        <w:ind w:right="111" w:firstLine="427"/>
        <w:jc w:val="both"/>
        <w:rPr>
          <w:sz w:val="24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5"/>
          <w:sz w:val="24"/>
        </w:rPr>
        <w:t xml:space="preserve"> </w:t>
      </w:r>
      <w:r>
        <w:rPr>
          <w:sz w:val="24"/>
        </w:rPr>
        <w:t>Школы.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1041"/>
        </w:tabs>
        <w:spacing w:before="62" w:line="360" w:lineRule="auto"/>
        <w:ind w:right="119" w:firstLine="427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 педагогами, а также социальными службами и другими организациями.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60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восстановительные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практики.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978"/>
        </w:tabs>
        <w:spacing w:before="1" w:line="360" w:lineRule="auto"/>
        <w:ind w:right="119" w:firstLine="427"/>
        <w:jc w:val="both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стороны согласились на примирительную встречу (участие в Круге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конференции),</w:t>
      </w:r>
      <w:r>
        <w:rPr>
          <w:spacing w:val="61"/>
          <w:sz w:val="24"/>
        </w:rPr>
        <w:t xml:space="preserve"> </w:t>
      </w:r>
      <w:r>
        <w:rPr>
          <w:sz w:val="24"/>
        </w:rPr>
        <w:t>то</w:t>
      </w:r>
      <w:r>
        <w:rPr>
          <w:spacing w:val="61"/>
          <w:sz w:val="24"/>
        </w:rPr>
        <w:t xml:space="preserve"> </w:t>
      </w:r>
      <w:r>
        <w:rPr>
          <w:sz w:val="24"/>
        </w:rPr>
        <w:t>административные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приостанавливаются.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возобновления административных действий принимается после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сторон.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978"/>
        </w:tabs>
        <w:spacing w:line="360" w:lineRule="auto"/>
        <w:ind w:right="121" w:firstLine="427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руководителя (кураторов) 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8"/>
          <w:sz w:val="24"/>
        </w:rPr>
        <w:t xml:space="preserve"> </w:t>
      </w:r>
      <w:r>
        <w:rPr>
          <w:sz w:val="24"/>
        </w:rPr>
        <w:t>ассоциации</w:t>
      </w:r>
      <w:r>
        <w:rPr>
          <w:spacing w:val="7"/>
          <w:sz w:val="24"/>
        </w:rPr>
        <w:t xml:space="preserve"> </w:t>
      </w:r>
      <w:r>
        <w:rPr>
          <w:sz w:val="24"/>
        </w:rPr>
        <w:t>(сообщества)</w:t>
      </w:r>
      <w:r>
        <w:rPr>
          <w:spacing w:val="4"/>
          <w:sz w:val="24"/>
        </w:rPr>
        <w:t xml:space="preserve"> </w:t>
      </w:r>
      <w:r>
        <w:rPr>
          <w:sz w:val="24"/>
        </w:rPr>
        <w:t>медиаторов.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978"/>
        </w:tabs>
        <w:spacing w:line="360" w:lineRule="auto"/>
        <w:ind w:right="123" w:firstLine="427"/>
        <w:jc w:val="both"/>
        <w:rPr>
          <w:sz w:val="24"/>
        </w:rPr>
      </w:pPr>
      <w:r>
        <w:rPr>
          <w:sz w:val="24"/>
        </w:rPr>
        <w:t>Не реже, чем один раз в четверть, проводятся совещания между 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большему</w:t>
      </w:r>
      <w:r>
        <w:rPr>
          <w:spacing w:val="-3"/>
          <w:sz w:val="24"/>
        </w:rPr>
        <w:t xml:space="preserve"> </w:t>
      </w:r>
      <w:r>
        <w:rPr>
          <w:sz w:val="24"/>
        </w:rPr>
        <w:t>числу</w:t>
      </w:r>
      <w:r>
        <w:rPr>
          <w:spacing w:val="-1"/>
          <w:sz w:val="24"/>
        </w:rPr>
        <w:t xml:space="preserve"> </w:t>
      </w:r>
      <w:r>
        <w:rPr>
          <w:sz w:val="24"/>
        </w:rPr>
        <w:t>желающих.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1041"/>
        </w:tabs>
        <w:spacing w:before="1" w:line="360" w:lineRule="auto"/>
        <w:ind w:right="115" w:firstLine="42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факту,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возбуждено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уголовное</w:t>
      </w:r>
      <w:r>
        <w:rPr>
          <w:spacing w:val="61"/>
          <w:sz w:val="24"/>
        </w:rPr>
        <w:t xml:space="preserve"> </w:t>
      </w:r>
      <w:r>
        <w:rPr>
          <w:sz w:val="24"/>
        </w:rPr>
        <w:t>дело,</w:t>
      </w:r>
      <w:r>
        <w:rPr>
          <w:spacing w:val="6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61"/>
          <w:sz w:val="24"/>
        </w:rPr>
        <w:t xml:space="preserve"> </w:t>
      </w:r>
      <w:r>
        <w:rPr>
          <w:sz w:val="24"/>
        </w:rPr>
        <w:t>Школы</w:t>
      </w:r>
      <w:r>
        <w:rPr>
          <w:spacing w:val="61"/>
          <w:sz w:val="24"/>
        </w:rPr>
        <w:t xml:space="preserve"> </w:t>
      </w:r>
      <w:r>
        <w:rPr>
          <w:sz w:val="24"/>
        </w:rPr>
        <w:t>может</w:t>
      </w:r>
      <w:r>
        <w:rPr>
          <w:spacing w:val="61"/>
          <w:sz w:val="24"/>
        </w:rPr>
        <w:t xml:space="preserve"> </w:t>
      </w:r>
      <w:r>
        <w:rPr>
          <w:sz w:val="24"/>
        </w:rPr>
        <w:t>ходатайствовать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приобщении к материалам дела примирительного договора, а также 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обвиняемого,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заглаживание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вреда,</w:t>
      </w:r>
      <w:r>
        <w:rPr>
          <w:spacing w:val="3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потерпевшему.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1041"/>
        </w:tabs>
        <w:spacing w:line="360" w:lineRule="auto"/>
        <w:ind w:right="109" w:firstLine="427"/>
        <w:jc w:val="both"/>
        <w:rPr>
          <w:sz w:val="24"/>
        </w:rPr>
      </w:pPr>
      <w:r>
        <w:rPr>
          <w:sz w:val="24"/>
        </w:rPr>
        <w:t>Служба примирения может вносить на рассмотрение администрации 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5"/>
          <w:sz w:val="24"/>
        </w:rPr>
        <w:t xml:space="preserve"> </w:t>
      </w:r>
      <w:r>
        <w:rPr>
          <w:sz w:val="24"/>
        </w:rPr>
        <w:t>конфликтности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Школе.</w:t>
      </w:r>
    </w:p>
    <w:p w:rsidR="00DE610B" w:rsidRDefault="00DE610B">
      <w:pPr>
        <w:pStyle w:val="a3"/>
        <w:spacing w:before="4"/>
        <w:rPr>
          <w:sz w:val="36"/>
        </w:rPr>
      </w:pPr>
    </w:p>
    <w:p w:rsidR="00DE610B" w:rsidRDefault="00E93DA6">
      <w:pPr>
        <w:pStyle w:val="Heading1"/>
        <w:numPr>
          <w:ilvl w:val="0"/>
          <w:numId w:val="6"/>
        </w:numPr>
        <w:tabs>
          <w:tab w:val="left" w:pos="300"/>
        </w:tabs>
        <w:ind w:left="2194" w:right="1887" w:hanging="2195"/>
      </w:pPr>
      <w:r>
        <w:t>Критерии</w:t>
      </w:r>
      <w:r>
        <w:rPr>
          <w:spacing w:val="-5"/>
        </w:rPr>
        <w:t xml:space="preserve"> </w:t>
      </w:r>
      <w:r>
        <w:t>эффективной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примирения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480"/>
        </w:tabs>
        <w:spacing w:before="134"/>
        <w:ind w:left="598" w:right="1805" w:hanging="599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отнести:</w:t>
      </w:r>
    </w:p>
    <w:p w:rsidR="00DE610B" w:rsidRDefault="00E93DA6">
      <w:pPr>
        <w:pStyle w:val="a4"/>
        <w:numPr>
          <w:ilvl w:val="0"/>
          <w:numId w:val="2"/>
        </w:numPr>
        <w:tabs>
          <w:tab w:val="left" w:pos="437"/>
          <w:tab w:val="left" w:pos="439"/>
        </w:tabs>
        <w:spacing w:before="137"/>
        <w:ind w:left="438" w:hanging="321"/>
        <w:jc w:val="left"/>
        <w:rPr>
          <w:sz w:val="24"/>
        </w:rPr>
      </w:pPr>
      <w:r>
        <w:rPr>
          <w:sz w:val="24"/>
        </w:rPr>
        <w:t>профилактику</w:t>
      </w:r>
      <w:r>
        <w:rPr>
          <w:spacing w:val="-11"/>
          <w:sz w:val="24"/>
        </w:rPr>
        <w:t xml:space="preserve"> </w:t>
      </w:r>
      <w:r>
        <w:rPr>
          <w:sz w:val="24"/>
        </w:rPr>
        <w:t>серьезных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правонарушений;</w:t>
      </w:r>
    </w:p>
    <w:p w:rsidR="00DE610B" w:rsidRDefault="00E93DA6">
      <w:pPr>
        <w:pStyle w:val="a4"/>
        <w:numPr>
          <w:ilvl w:val="0"/>
          <w:numId w:val="2"/>
        </w:numPr>
        <w:tabs>
          <w:tab w:val="left" w:pos="437"/>
          <w:tab w:val="left" w:pos="439"/>
        </w:tabs>
        <w:spacing w:before="139"/>
        <w:ind w:left="438" w:hanging="321"/>
        <w:jc w:val="left"/>
        <w:rPr>
          <w:sz w:val="24"/>
        </w:rPr>
      </w:pPr>
      <w:r>
        <w:rPr>
          <w:sz w:val="24"/>
        </w:rPr>
        <w:t>реабилитацию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конфликтных ситуаций;</w:t>
      </w:r>
    </w:p>
    <w:p w:rsidR="00DE610B" w:rsidRDefault="00E93DA6">
      <w:pPr>
        <w:pStyle w:val="a4"/>
        <w:numPr>
          <w:ilvl w:val="0"/>
          <w:numId w:val="2"/>
        </w:numPr>
        <w:tabs>
          <w:tab w:val="left" w:pos="347"/>
          <w:tab w:val="left" w:pos="3113"/>
          <w:tab w:val="left" w:pos="4220"/>
          <w:tab w:val="left" w:pos="5468"/>
        </w:tabs>
        <w:spacing w:before="137" w:line="362" w:lineRule="auto"/>
        <w:ind w:right="120" w:firstLine="0"/>
        <w:jc w:val="left"/>
        <w:rPr>
          <w:sz w:val="24"/>
        </w:rPr>
      </w:pPr>
      <w:r>
        <w:rPr>
          <w:sz w:val="24"/>
        </w:rPr>
        <w:t>навыки</w:t>
      </w:r>
      <w:r>
        <w:rPr>
          <w:spacing w:val="13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z w:val="24"/>
        </w:rPr>
        <w:tab/>
        <w:t>спорных</w:t>
      </w:r>
      <w:r>
        <w:rPr>
          <w:sz w:val="24"/>
        </w:rPr>
        <w:tab/>
        <w:t>ситуаций</w:t>
      </w:r>
      <w:r>
        <w:rPr>
          <w:sz w:val="24"/>
        </w:rPr>
        <w:tab/>
        <w:t>без</w:t>
      </w:r>
      <w:r>
        <w:rPr>
          <w:spacing w:val="9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8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11"/>
          <w:sz w:val="24"/>
        </w:rPr>
        <w:t xml:space="preserve"> </w:t>
      </w:r>
      <w:r>
        <w:rPr>
          <w:sz w:val="24"/>
        </w:rPr>
        <w:t>морального,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 физического.</w:t>
      </w:r>
    </w:p>
    <w:p w:rsidR="00DE610B" w:rsidRDefault="00DE610B">
      <w:pPr>
        <w:pStyle w:val="a3"/>
        <w:spacing w:before="1"/>
        <w:rPr>
          <w:sz w:val="36"/>
        </w:rPr>
      </w:pPr>
    </w:p>
    <w:p w:rsidR="00DE610B" w:rsidRDefault="00E93DA6">
      <w:pPr>
        <w:pStyle w:val="Heading1"/>
        <w:numPr>
          <w:ilvl w:val="0"/>
          <w:numId w:val="6"/>
        </w:numPr>
        <w:tabs>
          <w:tab w:val="left" w:pos="3571"/>
        </w:tabs>
        <w:ind w:left="3570" w:hanging="282"/>
        <w:jc w:val="left"/>
      </w:pPr>
      <w:r>
        <w:rPr>
          <w:spacing w:val="10"/>
        </w:rPr>
        <w:t>Заключительные</w:t>
      </w:r>
      <w:r>
        <w:rPr>
          <w:spacing w:val="29"/>
        </w:rPr>
        <w:t xml:space="preserve"> </w:t>
      </w:r>
      <w:r>
        <w:rPr>
          <w:spacing w:val="9"/>
        </w:rPr>
        <w:t>положения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860"/>
        </w:tabs>
        <w:spacing w:before="132"/>
        <w:ind w:left="859" w:hanging="367"/>
        <w:jc w:val="left"/>
        <w:rPr>
          <w:sz w:val="24"/>
        </w:rPr>
      </w:pPr>
      <w:r>
        <w:rPr>
          <w:sz w:val="24"/>
        </w:rPr>
        <w:t>Настоящее</w:t>
      </w:r>
      <w:r>
        <w:rPr>
          <w:spacing w:val="1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0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силу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2"/>
          <w:sz w:val="24"/>
        </w:rPr>
        <w:t xml:space="preserve"> </w:t>
      </w:r>
      <w:r>
        <w:rPr>
          <w:sz w:val="24"/>
        </w:rPr>
        <w:t>утверждения.</w:t>
      </w:r>
    </w:p>
    <w:p w:rsidR="00DE610B" w:rsidRDefault="00E93DA6">
      <w:pPr>
        <w:pStyle w:val="a4"/>
        <w:numPr>
          <w:ilvl w:val="1"/>
          <w:numId w:val="6"/>
        </w:numPr>
        <w:tabs>
          <w:tab w:val="left" w:pos="860"/>
        </w:tabs>
        <w:spacing w:before="140" w:line="360" w:lineRule="auto"/>
        <w:ind w:right="111" w:firstLine="374"/>
        <w:jc w:val="left"/>
        <w:rPr>
          <w:sz w:val="24"/>
        </w:rPr>
      </w:pPr>
      <w:r>
        <w:rPr>
          <w:sz w:val="24"/>
        </w:rPr>
        <w:t>Изменения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4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7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47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3"/>
          <w:sz w:val="24"/>
        </w:rPr>
        <w:t xml:space="preserve"> </w:t>
      </w:r>
      <w:r>
        <w:rPr>
          <w:sz w:val="24"/>
        </w:rPr>
        <w:t>Школы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предложению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4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самоуправления.</w:t>
      </w:r>
    </w:p>
    <w:p w:rsidR="00DE610B" w:rsidRDefault="00DE610B">
      <w:pPr>
        <w:spacing w:line="360" w:lineRule="auto"/>
        <w:rPr>
          <w:sz w:val="24"/>
        </w:rPr>
        <w:sectPr w:rsidR="00DE610B">
          <w:footerReference w:type="default" r:id="rId8"/>
          <w:pgSz w:w="11910" w:h="16840"/>
          <w:pgMar w:top="480" w:right="740" w:bottom="1200" w:left="1300" w:header="0" w:footer="1003" w:gutter="0"/>
          <w:cols w:space="720"/>
        </w:sectPr>
      </w:pPr>
    </w:p>
    <w:p w:rsidR="00DE610B" w:rsidRDefault="007C5AA4">
      <w:pPr>
        <w:pStyle w:val="a3"/>
        <w:tabs>
          <w:tab w:val="left" w:pos="5992"/>
          <w:tab w:val="left" w:pos="8582"/>
        </w:tabs>
        <w:ind w:left="118"/>
      </w:pPr>
      <w:r>
        <w:rPr>
          <w:noProof/>
          <w:lang w:eastAsia="ru-RU"/>
        </w:rPr>
        <w:lastRenderedPageBreak/>
        <w:drawing>
          <wp:inline distT="0" distB="0" distL="0" distR="0">
            <wp:extent cx="6267450" cy="8613010"/>
            <wp:effectExtent l="19050" t="0" r="0" b="0"/>
            <wp:docPr id="2" name="Рисунок 2" descr="C:\Users\школа\Pictures\img-24103014290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img-241030142906-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61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610B" w:rsidSect="00DE610B">
      <w:pgSz w:w="11910" w:h="16840"/>
      <w:pgMar w:top="1020" w:right="740" w:bottom="1200" w:left="1300" w:header="0" w:footer="10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DE3" w:rsidRDefault="007C6DE3" w:rsidP="00DE610B">
      <w:r>
        <w:separator/>
      </w:r>
    </w:p>
  </w:endnote>
  <w:endnote w:type="continuationSeparator" w:id="0">
    <w:p w:rsidR="007C6DE3" w:rsidRDefault="007C6DE3" w:rsidP="00DE61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10B" w:rsidRDefault="008A4977">
    <w:pPr>
      <w:pStyle w:val="a3"/>
      <w:spacing w:line="14" w:lineRule="auto"/>
      <w:rPr>
        <w:sz w:val="20"/>
      </w:rPr>
    </w:pPr>
    <w:r w:rsidRPr="008A497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3pt;margin-top:780.8pt;width:11.6pt;height:13.05pt;z-index:-251658752;mso-position-horizontal-relative:page;mso-position-vertical-relative:page" filled="f" stroked="f">
          <v:textbox style="mso-next-textbox:#_x0000_s2049" inset="0,0,0,0">
            <w:txbxContent>
              <w:p w:rsidR="00DE610B" w:rsidRDefault="008A497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93DA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C5AA4"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DE3" w:rsidRDefault="007C6DE3" w:rsidP="00DE610B">
      <w:r>
        <w:separator/>
      </w:r>
    </w:p>
  </w:footnote>
  <w:footnote w:type="continuationSeparator" w:id="0">
    <w:p w:rsidR="007C6DE3" w:rsidRDefault="007C6DE3" w:rsidP="00DE61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01A50"/>
    <w:multiLevelType w:val="hybridMultilevel"/>
    <w:tmpl w:val="412A538A"/>
    <w:lvl w:ilvl="0" w:tplc="60E22128">
      <w:numFmt w:val="bullet"/>
      <w:lvlText w:val="-"/>
      <w:lvlJc w:val="left"/>
      <w:pPr>
        <w:ind w:left="118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E68AB8">
      <w:numFmt w:val="bullet"/>
      <w:lvlText w:val="•"/>
      <w:lvlJc w:val="left"/>
      <w:pPr>
        <w:ind w:left="1094" w:hanging="320"/>
      </w:pPr>
      <w:rPr>
        <w:rFonts w:hint="default"/>
        <w:lang w:val="ru-RU" w:eastAsia="en-US" w:bidi="ar-SA"/>
      </w:rPr>
    </w:lvl>
    <w:lvl w:ilvl="2" w:tplc="31808994">
      <w:numFmt w:val="bullet"/>
      <w:lvlText w:val="•"/>
      <w:lvlJc w:val="left"/>
      <w:pPr>
        <w:ind w:left="2069" w:hanging="320"/>
      </w:pPr>
      <w:rPr>
        <w:rFonts w:hint="default"/>
        <w:lang w:val="ru-RU" w:eastAsia="en-US" w:bidi="ar-SA"/>
      </w:rPr>
    </w:lvl>
    <w:lvl w:ilvl="3" w:tplc="7908C794">
      <w:numFmt w:val="bullet"/>
      <w:lvlText w:val="•"/>
      <w:lvlJc w:val="left"/>
      <w:pPr>
        <w:ind w:left="3043" w:hanging="320"/>
      </w:pPr>
      <w:rPr>
        <w:rFonts w:hint="default"/>
        <w:lang w:val="ru-RU" w:eastAsia="en-US" w:bidi="ar-SA"/>
      </w:rPr>
    </w:lvl>
    <w:lvl w:ilvl="4" w:tplc="1C30BC1C">
      <w:numFmt w:val="bullet"/>
      <w:lvlText w:val="•"/>
      <w:lvlJc w:val="left"/>
      <w:pPr>
        <w:ind w:left="4018" w:hanging="320"/>
      </w:pPr>
      <w:rPr>
        <w:rFonts w:hint="default"/>
        <w:lang w:val="ru-RU" w:eastAsia="en-US" w:bidi="ar-SA"/>
      </w:rPr>
    </w:lvl>
    <w:lvl w:ilvl="5" w:tplc="1212B862">
      <w:numFmt w:val="bullet"/>
      <w:lvlText w:val="•"/>
      <w:lvlJc w:val="left"/>
      <w:pPr>
        <w:ind w:left="4993" w:hanging="320"/>
      </w:pPr>
      <w:rPr>
        <w:rFonts w:hint="default"/>
        <w:lang w:val="ru-RU" w:eastAsia="en-US" w:bidi="ar-SA"/>
      </w:rPr>
    </w:lvl>
    <w:lvl w:ilvl="6" w:tplc="00620498">
      <w:numFmt w:val="bullet"/>
      <w:lvlText w:val="•"/>
      <w:lvlJc w:val="left"/>
      <w:pPr>
        <w:ind w:left="5967" w:hanging="320"/>
      </w:pPr>
      <w:rPr>
        <w:rFonts w:hint="default"/>
        <w:lang w:val="ru-RU" w:eastAsia="en-US" w:bidi="ar-SA"/>
      </w:rPr>
    </w:lvl>
    <w:lvl w:ilvl="7" w:tplc="91C25920">
      <w:numFmt w:val="bullet"/>
      <w:lvlText w:val="•"/>
      <w:lvlJc w:val="left"/>
      <w:pPr>
        <w:ind w:left="6942" w:hanging="320"/>
      </w:pPr>
      <w:rPr>
        <w:rFonts w:hint="default"/>
        <w:lang w:val="ru-RU" w:eastAsia="en-US" w:bidi="ar-SA"/>
      </w:rPr>
    </w:lvl>
    <w:lvl w:ilvl="8" w:tplc="8E1E9A68">
      <w:numFmt w:val="bullet"/>
      <w:lvlText w:val="•"/>
      <w:lvlJc w:val="left"/>
      <w:pPr>
        <w:ind w:left="7917" w:hanging="320"/>
      </w:pPr>
      <w:rPr>
        <w:rFonts w:hint="default"/>
        <w:lang w:val="ru-RU" w:eastAsia="en-US" w:bidi="ar-SA"/>
      </w:rPr>
    </w:lvl>
  </w:abstractNum>
  <w:abstractNum w:abstractNumId="1">
    <w:nsid w:val="21E20F5C"/>
    <w:multiLevelType w:val="multilevel"/>
    <w:tmpl w:val="50C620AE"/>
    <w:lvl w:ilvl="0">
      <w:start w:val="1"/>
      <w:numFmt w:val="decimal"/>
      <w:lvlText w:val="%1."/>
      <w:lvlJc w:val="left"/>
      <w:pPr>
        <w:ind w:left="4209" w:hanging="281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4"/>
        <w:jc w:val="right"/>
      </w:pPr>
      <w:rPr>
        <w:rFonts w:ascii="Times New Roman" w:eastAsia="Times New Roman" w:hAnsi="Times New Roman" w:cs="Times New Roman" w:hint="default"/>
        <w:spacing w:val="0"/>
        <w:w w:val="9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0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9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8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7" w:hanging="564"/>
      </w:pPr>
      <w:rPr>
        <w:rFonts w:hint="default"/>
        <w:lang w:val="ru-RU" w:eastAsia="en-US" w:bidi="ar-SA"/>
      </w:rPr>
    </w:lvl>
  </w:abstractNum>
  <w:abstractNum w:abstractNumId="2">
    <w:nsid w:val="448325A1"/>
    <w:multiLevelType w:val="multilevel"/>
    <w:tmpl w:val="22DEE9D8"/>
    <w:lvl w:ilvl="0">
      <w:start w:val="2"/>
      <w:numFmt w:val="decimal"/>
      <w:lvlText w:val="%1"/>
      <w:lvlJc w:val="left"/>
      <w:pPr>
        <w:ind w:left="1062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2" w:hanging="51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56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9" w:hanging="567"/>
      </w:pPr>
      <w:rPr>
        <w:rFonts w:hint="default"/>
        <w:lang w:val="ru-RU" w:eastAsia="en-US" w:bidi="ar-SA"/>
      </w:rPr>
    </w:lvl>
  </w:abstractNum>
  <w:abstractNum w:abstractNumId="3">
    <w:nsid w:val="673A65B0"/>
    <w:multiLevelType w:val="hybridMultilevel"/>
    <w:tmpl w:val="C914B55E"/>
    <w:lvl w:ilvl="0" w:tplc="4F5AAD2E">
      <w:start w:val="1"/>
      <w:numFmt w:val="decimal"/>
      <w:lvlText w:val="%1."/>
      <w:lvlJc w:val="left"/>
      <w:pPr>
        <w:ind w:left="11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32445C">
      <w:numFmt w:val="bullet"/>
      <w:lvlText w:val="•"/>
      <w:lvlJc w:val="left"/>
      <w:pPr>
        <w:ind w:left="1094" w:hanging="240"/>
      </w:pPr>
      <w:rPr>
        <w:rFonts w:hint="default"/>
        <w:lang w:val="ru-RU" w:eastAsia="en-US" w:bidi="ar-SA"/>
      </w:rPr>
    </w:lvl>
    <w:lvl w:ilvl="2" w:tplc="DBFCD3C4">
      <w:numFmt w:val="bullet"/>
      <w:lvlText w:val="•"/>
      <w:lvlJc w:val="left"/>
      <w:pPr>
        <w:ind w:left="2069" w:hanging="240"/>
      </w:pPr>
      <w:rPr>
        <w:rFonts w:hint="default"/>
        <w:lang w:val="ru-RU" w:eastAsia="en-US" w:bidi="ar-SA"/>
      </w:rPr>
    </w:lvl>
    <w:lvl w:ilvl="3" w:tplc="AEDC9AFC">
      <w:numFmt w:val="bullet"/>
      <w:lvlText w:val="•"/>
      <w:lvlJc w:val="left"/>
      <w:pPr>
        <w:ind w:left="3043" w:hanging="240"/>
      </w:pPr>
      <w:rPr>
        <w:rFonts w:hint="default"/>
        <w:lang w:val="ru-RU" w:eastAsia="en-US" w:bidi="ar-SA"/>
      </w:rPr>
    </w:lvl>
    <w:lvl w:ilvl="4" w:tplc="4094ECC2">
      <w:numFmt w:val="bullet"/>
      <w:lvlText w:val="•"/>
      <w:lvlJc w:val="left"/>
      <w:pPr>
        <w:ind w:left="4018" w:hanging="240"/>
      </w:pPr>
      <w:rPr>
        <w:rFonts w:hint="default"/>
        <w:lang w:val="ru-RU" w:eastAsia="en-US" w:bidi="ar-SA"/>
      </w:rPr>
    </w:lvl>
    <w:lvl w:ilvl="5" w:tplc="7220B774">
      <w:numFmt w:val="bullet"/>
      <w:lvlText w:val="•"/>
      <w:lvlJc w:val="left"/>
      <w:pPr>
        <w:ind w:left="4993" w:hanging="240"/>
      </w:pPr>
      <w:rPr>
        <w:rFonts w:hint="default"/>
        <w:lang w:val="ru-RU" w:eastAsia="en-US" w:bidi="ar-SA"/>
      </w:rPr>
    </w:lvl>
    <w:lvl w:ilvl="6" w:tplc="8690C0FC">
      <w:numFmt w:val="bullet"/>
      <w:lvlText w:val="•"/>
      <w:lvlJc w:val="left"/>
      <w:pPr>
        <w:ind w:left="5967" w:hanging="240"/>
      </w:pPr>
      <w:rPr>
        <w:rFonts w:hint="default"/>
        <w:lang w:val="ru-RU" w:eastAsia="en-US" w:bidi="ar-SA"/>
      </w:rPr>
    </w:lvl>
    <w:lvl w:ilvl="7" w:tplc="14D21BEC">
      <w:numFmt w:val="bullet"/>
      <w:lvlText w:val="•"/>
      <w:lvlJc w:val="left"/>
      <w:pPr>
        <w:ind w:left="6942" w:hanging="240"/>
      </w:pPr>
      <w:rPr>
        <w:rFonts w:hint="default"/>
        <w:lang w:val="ru-RU" w:eastAsia="en-US" w:bidi="ar-SA"/>
      </w:rPr>
    </w:lvl>
    <w:lvl w:ilvl="8" w:tplc="97A080EC">
      <w:numFmt w:val="bullet"/>
      <w:lvlText w:val="•"/>
      <w:lvlJc w:val="left"/>
      <w:pPr>
        <w:ind w:left="7917" w:hanging="240"/>
      </w:pPr>
      <w:rPr>
        <w:rFonts w:hint="default"/>
        <w:lang w:val="ru-RU" w:eastAsia="en-US" w:bidi="ar-SA"/>
      </w:rPr>
    </w:lvl>
  </w:abstractNum>
  <w:abstractNum w:abstractNumId="4">
    <w:nsid w:val="67D2332B"/>
    <w:multiLevelType w:val="multilevel"/>
    <w:tmpl w:val="BE58BDAA"/>
    <w:lvl w:ilvl="0">
      <w:start w:val="1"/>
      <w:numFmt w:val="decimal"/>
      <w:lvlText w:val="%1"/>
      <w:lvlJc w:val="left"/>
      <w:pPr>
        <w:ind w:left="118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18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418"/>
      </w:pPr>
      <w:rPr>
        <w:rFonts w:hint="default"/>
        <w:lang w:val="ru-RU" w:eastAsia="en-US" w:bidi="ar-SA"/>
      </w:rPr>
    </w:lvl>
  </w:abstractNum>
  <w:abstractNum w:abstractNumId="5">
    <w:nsid w:val="7C772821"/>
    <w:multiLevelType w:val="multilevel"/>
    <w:tmpl w:val="B7C47E38"/>
    <w:lvl w:ilvl="0">
      <w:start w:val="3"/>
      <w:numFmt w:val="decimal"/>
      <w:lvlText w:val="%1"/>
      <w:lvlJc w:val="left"/>
      <w:pPr>
        <w:ind w:left="994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4" w:hanging="44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0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70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5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6" w:hanging="70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E610B"/>
    <w:rsid w:val="00152858"/>
    <w:rsid w:val="002921C7"/>
    <w:rsid w:val="00405080"/>
    <w:rsid w:val="00457914"/>
    <w:rsid w:val="005535EB"/>
    <w:rsid w:val="007C5AA4"/>
    <w:rsid w:val="007C6DE3"/>
    <w:rsid w:val="008A4977"/>
    <w:rsid w:val="008E1E7F"/>
    <w:rsid w:val="00C777BE"/>
    <w:rsid w:val="00DE610B"/>
    <w:rsid w:val="00E10DF6"/>
    <w:rsid w:val="00E93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61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61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E610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E610B"/>
    <w:pPr>
      <w:ind w:left="126" w:hanging="282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E610B"/>
    <w:pPr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DE610B"/>
  </w:style>
  <w:style w:type="paragraph" w:styleId="a5">
    <w:name w:val="No Spacing"/>
    <w:uiPriority w:val="1"/>
    <w:qFormat/>
    <w:rsid w:val="005535EB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C5A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5AA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1382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школа</cp:lastModifiedBy>
  <cp:revision>2</cp:revision>
  <cp:lastPrinted>2024-10-28T05:54:00Z</cp:lastPrinted>
  <dcterms:created xsi:type="dcterms:W3CDTF">2024-10-30T11:29:00Z</dcterms:created>
  <dcterms:modified xsi:type="dcterms:W3CDTF">2024-10-30T11:29:00Z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2024-10-22T00:00:00Z</vt:filetime>
  </property>
</Properties>
</file>